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C7C8" w14:textId="77777777" w:rsidR="003B48D4" w:rsidRPr="003B48D4" w:rsidRDefault="003B48D4" w:rsidP="003B48D4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365F91"/>
        </w:rPr>
      </w:pPr>
      <w:r w:rsidRPr="003B48D4">
        <w:rPr>
          <w:rFonts w:ascii="Arial Black" w:eastAsia="Calibri" w:hAnsi="Arial Black" w:cs="Times New Roman"/>
          <w:b/>
          <w:color w:val="365F91"/>
        </w:rPr>
        <w:t xml:space="preserve">Общественная организация ветеранов городского округа </w:t>
      </w:r>
    </w:p>
    <w:p w14:paraId="7E690524" w14:textId="77777777" w:rsidR="003B48D4" w:rsidRPr="003B48D4" w:rsidRDefault="003B48D4" w:rsidP="003B48D4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365F91"/>
        </w:rPr>
      </w:pPr>
      <w:r w:rsidRPr="003B48D4">
        <w:rPr>
          <w:rFonts w:ascii="Arial Black" w:eastAsia="Calibri" w:hAnsi="Arial Black" w:cs="Times New Roman"/>
          <w:b/>
          <w:color w:val="365F91"/>
        </w:rPr>
        <w:t>города Саров Нижегородской области</w:t>
      </w:r>
    </w:p>
    <w:p w14:paraId="1DF72CD8" w14:textId="77777777" w:rsidR="003B48D4" w:rsidRPr="003B48D4" w:rsidRDefault="003B48D4" w:rsidP="003B48D4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365F91"/>
          <w:sz w:val="32"/>
          <w:szCs w:val="32"/>
        </w:rPr>
      </w:pPr>
      <w:r w:rsidRPr="003B48D4">
        <w:rPr>
          <w:rFonts w:ascii="Arial Black" w:eastAsia="Calibri" w:hAnsi="Arial Black" w:cs="Times New Roman"/>
          <w:b/>
          <w:color w:val="365F91"/>
          <w:sz w:val="32"/>
          <w:szCs w:val="32"/>
        </w:rPr>
        <w:t xml:space="preserve">«ВОИН» </w:t>
      </w:r>
    </w:p>
    <w:p w14:paraId="2E800A33" w14:textId="77777777" w:rsidR="003B48D4" w:rsidRPr="003B48D4" w:rsidRDefault="003B48D4" w:rsidP="003B48D4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365F91"/>
        </w:rPr>
      </w:pPr>
      <w:r w:rsidRPr="003B48D4">
        <w:rPr>
          <w:rFonts w:ascii="Arial Black" w:eastAsia="Calibri" w:hAnsi="Arial Black" w:cs="Times New Roman"/>
          <w:b/>
          <w:color w:val="365F91"/>
        </w:rPr>
        <w:t>Всероссийского союза Общественных объединений ветеранов десантных войск</w:t>
      </w:r>
    </w:p>
    <w:p w14:paraId="0114150E" w14:textId="77777777" w:rsidR="003B48D4" w:rsidRPr="003B48D4" w:rsidRDefault="003B48D4" w:rsidP="003B48D4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365F91"/>
          <w:sz w:val="32"/>
          <w:szCs w:val="32"/>
        </w:rPr>
      </w:pPr>
      <w:r w:rsidRPr="003B48D4">
        <w:rPr>
          <w:rFonts w:ascii="Arial Black" w:eastAsia="Calibri" w:hAnsi="Arial Black" w:cs="Times New Roman"/>
          <w:b/>
          <w:color w:val="365F91"/>
          <w:sz w:val="32"/>
          <w:szCs w:val="32"/>
        </w:rPr>
        <w:t>«Союз десантников России»</w:t>
      </w:r>
      <w:r w:rsidRPr="003B48D4">
        <w:rPr>
          <w:rFonts w:ascii="Calibri" w:eastAsia="Calibri" w:hAnsi="Calibri" w:cs="Times New Roman"/>
          <w:b/>
          <w:color w:val="365F91"/>
          <w:sz w:val="32"/>
          <w:szCs w:val="32"/>
        </w:rPr>
        <w:t xml:space="preserve"> </w:t>
      </w:r>
    </w:p>
    <w:p w14:paraId="7A787B58" w14:textId="77777777" w:rsidR="003B48D4" w:rsidRPr="003B48D4" w:rsidRDefault="003B48D4" w:rsidP="003B48D4">
      <w:pPr>
        <w:spacing w:after="0" w:line="240" w:lineRule="auto"/>
        <w:jc w:val="right"/>
        <w:rPr>
          <w:rFonts w:ascii="Calibri" w:eastAsia="Calibri" w:hAnsi="Calibri" w:cs="Times New Roman"/>
          <w:b/>
          <w:bCs/>
          <w:color w:val="FFFFFF"/>
        </w:rPr>
      </w:pPr>
      <w:r>
        <w:rPr>
          <w:rFonts w:ascii="Calibri" w:eastAsia="Calibri" w:hAnsi="Calibri" w:cs="Times New Roman"/>
          <w:noProof/>
          <w:color w:val="365F9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D1111" wp14:editId="34E49FD4">
                <wp:simplePos x="0" y="0"/>
                <wp:positionH relativeFrom="column">
                  <wp:posOffset>27940</wp:posOffset>
                </wp:positionH>
                <wp:positionV relativeFrom="paragraph">
                  <wp:posOffset>1317625</wp:posOffset>
                </wp:positionV>
                <wp:extent cx="6286500" cy="0"/>
                <wp:effectExtent l="27940" t="22225" r="19685" b="254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548DD4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AAB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.2pt;margin-top:103.75pt;width:4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" strokecolor="#365f91" strokeweight="3pt">
                <v:shadow color="#548dd4" opacity=".5" offset="1pt"/>
              </v:shape>
            </w:pict>
          </mc:Fallback>
        </mc:AlternateContent>
      </w:r>
      <w:r w:rsidRPr="003B48D4">
        <w:rPr>
          <w:rFonts w:ascii="Calibri" w:eastAsia="Calibri" w:hAnsi="Calibri" w:cs="Times New Roman"/>
          <w:b/>
          <w:bCs/>
          <w:noProof/>
          <w:lang w:eastAsia="ru-RU"/>
        </w:rPr>
        <w:drawing>
          <wp:inline distT="0" distB="0" distL="0" distR="0" wp14:anchorId="41D45C03" wp14:editId="0ADAAA52">
            <wp:extent cx="1323975" cy="1323975"/>
            <wp:effectExtent l="0" t="0" r="0" b="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8D4">
        <w:rPr>
          <w:rFonts w:ascii="Calibri" w:eastAsia="Calibri" w:hAnsi="Calibri" w:cs="Times New Roman"/>
          <w:b/>
          <w:bCs/>
        </w:rPr>
        <w:t xml:space="preserve"> </w:t>
      </w:r>
      <w:r w:rsidRPr="003B48D4">
        <w:rPr>
          <w:rFonts w:ascii="Calibri" w:eastAsia="Calibri" w:hAnsi="Calibri" w:cs="Times New Roman"/>
          <w:b/>
          <w:bCs/>
          <w:color w:val="FFFFFF"/>
        </w:rPr>
        <w:t>Индивидуальному предпринимателю</w:t>
      </w:r>
    </w:p>
    <w:p w14:paraId="7B20E730" w14:textId="77777777" w:rsidR="003B48D4" w:rsidRPr="003B48D4" w:rsidRDefault="003B48D4" w:rsidP="003B48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48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8520A5C" w14:textId="77777777" w:rsidR="003B48D4" w:rsidRPr="003B48D4" w:rsidRDefault="003B48D4" w:rsidP="003B4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6430E1" w14:textId="77777777" w:rsidR="003B48D4" w:rsidRPr="003B48D4" w:rsidRDefault="003B48D4" w:rsidP="003B4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B41031" w14:textId="77777777" w:rsidR="003B48D4" w:rsidRPr="003B48D4" w:rsidRDefault="003B48D4" w:rsidP="003B48D4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№ 6</w:t>
      </w:r>
    </w:p>
    <w:p w14:paraId="2ADDE338" w14:textId="77777777" w:rsidR="003B48D4" w:rsidRPr="003B48D4" w:rsidRDefault="003B48D4" w:rsidP="003B48D4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8D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</w:t>
      </w:r>
    </w:p>
    <w:p w14:paraId="1D62B6C2" w14:textId="77777777" w:rsidR="003B48D4" w:rsidRPr="003B48D4" w:rsidRDefault="003B48D4" w:rsidP="003B4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48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____07.06.2022____ № __320-22-14/22__</w:t>
      </w:r>
    </w:p>
    <w:p w14:paraId="6F09FB07" w14:textId="77777777" w:rsidR="003B48D4" w:rsidRPr="003B48D4" w:rsidRDefault="003B48D4" w:rsidP="003B48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CF0317A" w14:textId="77777777" w:rsidR="003B48D4" w:rsidRPr="003B48D4" w:rsidRDefault="003B48D4" w:rsidP="003B48D4">
      <w:pPr>
        <w:suppressAutoHyphens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A711ED" w14:textId="77777777" w:rsidR="003B48D4" w:rsidRPr="003B48D4" w:rsidRDefault="003B48D4" w:rsidP="003B48D4">
      <w:pPr>
        <w:suppressAutoHyphens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678DA3" w14:textId="77777777" w:rsidR="003B48D4" w:rsidRPr="003B48D4" w:rsidRDefault="003B48D4" w:rsidP="003B48D4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8D4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14:paraId="70B16633" w14:textId="77777777" w:rsidR="003B48D4" w:rsidRPr="003B48D4" w:rsidRDefault="003B48D4" w:rsidP="003B48D4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b/>
          <w:sz w:val="24"/>
          <w:szCs w:val="24"/>
        </w:rPr>
        <w:t>о достижении результата предоставления гранта на реализацию проекта</w:t>
      </w:r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AAB760" w14:textId="77777777" w:rsidR="003B48D4" w:rsidRPr="003B48D4" w:rsidRDefault="003B48D4" w:rsidP="003B48D4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49B9AA" w14:textId="77777777" w:rsidR="003B48D4" w:rsidRPr="003B48D4" w:rsidRDefault="003B48D4" w:rsidP="003B48D4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B48D4"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r w:rsidRPr="003B48D4">
        <w:rPr>
          <w:rFonts w:ascii="Times New Roman" w:eastAsia="Calibri" w:hAnsi="Times New Roman" w:cs="Times New Roman"/>
          <w:sz w:val="24"/>
          <w:szCs w:val="24"/>
          <w:u w:val="single"/>
        </w:rPr>
        <w:t>Десантник, подвиг твой бессмертен»</w:t>
      </w:r>
    </w:p>
    <w:p w14:paraId="776475C9" w14:textId="77777777" w:rsidR="003B48D4" w:rsidRPr="003B48D4" w:rsidRDefault="003B48D4" w:rsidP="003B48D4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07A7B6" w14:textId="77777777" w:rsidR="003B48D4" w:rsidRPr="003B48D4" w:rsidRDefault="003B48D4" w:rsidP="003B48D4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B9EF86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Получатель гранта - </w:t>
      </w:r>
      <w:r w:rsidRPr="003B48D4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Общественная организация ветеранов городского округа города Саров Нижегородской области «ВОИН».</w:t>
      </w:r>
    </w:p>
    <w:p w14:paraId="3C26AB91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90A2E2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Название проекта - </w:t>
      </w:r>
      <w:r w:rsidRPr="003B48D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B48D4">
        <w:rPr>
          <w:rFonts w:ascii="Times New Roman" w:eastAsia="Calibri" w:hAnsi="Times New Roman" w:cs="Times New Roman"/>
          <w:sz w:val="24"/>
          <w:szCs w:val="24"/>
        </w:rPr>
        <w:t>Десантник, подвиг твой бессмертен».</w:t>
      </w:r>
    </w:p>
    <w:p w14:paraId="71C57D55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661FCA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Цель реализации проекта: </w:t>
      </w:r>
    </w:p>
    <w:p w14:paraId="28DE503E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>- организация и проведение поисковых работ в целях выявления неизвестных воинских захоронений и не погребённых останков, установление имён погибших или имён и судеб, пропавших без вести при защите Отечества и розыске их родственников;</w:t>
      </w:r>
    </w:p>
    <w:p w14:paraId="73B9156A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>- осуществление комплекса исторических архивных исследований в целях выявления неизвестных исторических фактов и противодействия фальсификации истории нашей Родины.</w:t>
      </w:r>
    </w:p>
    <w:p w14:paraId="1E777ADF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B17E1F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>Размер гранта – 319000 (Триста девятнадцать тысяч) рублей 00 копеек.</w:t>
      </w:r>
    </w:p>
    <w:p w14:paraId="7C40658B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84701E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>Сроки реализации проекта: 01.08.2022 г. – 30.11.2022 г.</w:t>
      </w:r>
    </w:p>
    <w:p w14:paraId="6CCE1B04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EF6CC7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Руководитель проекта – </w:t>
      </w:r>
      <w:proofErr w:type="spellStart"/>
      <w:r w:rsidRPr="003B48D4">
        <w:rPr>
          <w:rFonts w:ascii="Times New Roman" w:eastAsia="Calibri" w:hAnsi="Times New Roman" w:cs="Times New Roman"/>
          <w:sz w:val="24"/>
          <w:szCs w:val="24"/>
        </w:rPr>
        <w:t>Новаев</w:t>
      </w:r>
      <w:proofErr w:type="spellEnd"/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 Павел Анатольевич, контактный телефон: </w:t>
      </w:r>
      <w:r w:rsidRPr="003B48D4">
        <w:rPr>
          <w:rFonts w:ascii="Times New Roman" w:eastAsia="Calibri" w:hAnsi="Times New Roman" w:cs="Times New Roman"/>
          <w:sz w:val="24"/>
          <w:szCs w:val="24"/>
          <w:lang w:eastAsia="ru-RU"/>
        </w:rPr>
        <w:t>8 (904) 787 58 96</w:t>
      </w:r>
    </w:p>
    <w:p w14:paraId="312CDFBE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904083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0795D1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Проект «Десантник, подвиг твой бессмертен» приурочен к </w:t>
      </w:r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юбилею создания Всероссийского Союза общественных объединений ветеранов десантных войск «Союз десантников России» 24 декабря 2022 года и является частью поисковой экспедиции "ВАХТА ПАМЯТИ-2022". Деятельность по проекту можно разделить на четыре этапа: подготовка, проведение мероприятия (участие в экспедиции), оформление экспозиций в музеях школ, военно-патриотических клубов, объединений и проведение экскурсий для школьников, учащихся СПТ и других групп населения. </w:t>
      </w:r>
    </w:p>
    <w:p w14:paraId="5C0B3D8E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>Подготовка проходила в сентябре месяце на базе клубов:</w:t>
      </w:r>
      <w:r w:rsidRPr="003B48D4">
        <w:rPr>
          <w:rFonts w:ascii="Calibri" w:eastAsia="Calibri" w:hAnsi="Calibri" w:cs="Times New Roman"/>
          <w:sz w:val="24"/>
          <w:szCs w:val="24"/>
        </w:rPr>
        <w:t xml:space="preserve"> </w:t>
      </w:r>
      <w:r w:rsidRPr="003B48D4">
        <w:rPr>
          <w:rFonts w:ascii="Times New Roman" w:eastAsia="Calibri" w:hAnsi="Times New Roman" w:cs="Times New Roman"/>
          <w:sz w:val="24"/>
          <w:szCs w:val="24"/>
        </w:rPr>
        <w:t>поисковый отряд "РУБЕЖ" (г. Саров); военно-патриотический клуб "Дух Воина" (р/п Вознесенское); военно-патриотический клуб "Каскад" (г. Кулебаки).</w:t>
      </w:r>
      <w:r w:rsidRPr="003B4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Ветераны ВДВ, инструктора клубов провели </w:t>
      </w:r>
      <w:r w:rsidRPr="003B48D4">
        <w:rPr>
          <w:rFonts w:ascii="Times New Roman" w:eastAsia="Calibri" w:hAnsi="Times New Roman" w:cs="Times New Roman"/>
          <w:sz w:val="24"/>
          <w:szCs w:val="24"/>
        </w:rPr>
        <w:t>учебные занятия по поисковой деятельности: ориентирование на местности, инженерная подготовка, основы пребывания в лесной и заболоченной местности. На базе военно-патриотического центра “Полигон” г. Саров занятия проводились в выходные (10-11.09.22, 17-18.09.22 и 24-25.09.22). В них принимало участие от 10 до 15 курсантов.</w:t>
      </w:r>
    </w:p>
    <w:p w14:paraId="36454721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36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>С 23.10.2022 по 30.10.2022 на территории Демянского и Старорусского районов, Новгородской области проведена поисковая экспедиция «Вахта Памяти-2022», в которой приняло участие 20 человек - объединенная группа поисковиков из числа военно-патриотических объединений Нижегородской области</w:t>
      </w:r>
      <w:r w:rsidRPr="003B48D4">
        <w:rPr>
          <w:rFonts w:ascii="Times New Roman" w:eastAsia="Calibri" w:hAnsi="Times New Roman" w:cs="Times New Roman"/>
          <w:bCs/>
          <w:kern w:val="36"/>
          <w:sz w:val="24"/>
          <w:szCs w:val="24"/>
        </w:rPr>
        <w:t>. В ходе экспедиции курсанты побывали на местах боёв ВОВ, поучаствовали в поисках останков бойцов РККА, при проведении раскопок собрали экспонаты для будущих экспозиций (личные предметы бойцов: ложки, котелки, лопатки, а также элементы экипировки и вооружения).</w:t>
      </w:r>
    </w:p>
    <w:p w14:paraId="1AC68EF6" w14:textId="77777777" w:rsidR="003B48D4" w:rsidRPr="003B48D4" w:rsidRDefault="003B48D4" w:rsidP="003B48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В период с 31.10.2022 по 30.11.2022 года </w:t>
      </w:r>
      <w:r w:rsidRPr="003B48D4">
        <w:rPr>
          <w:rFonts w:ascii="Times New Roman" w:eastAsia="Calibri" w:hAnsi="Times New Roman" w:cs="Times New Roman"/>
          <w:sz w:val="24"/>
          <w:szCs w:val="24"/>
        </w:rPr>
        <w:t>на базе клубов:</w:t>
      </w:r>
      <w:r w:rsidRPr="003B48D4">
        <w:rPr>
          <w:rFonts w:ascii="Calibri" w:eastAsia="Calibri" w:hAnsi="Calibri" w:cs="Times New Roman"/>
          <w:sz w:val="24"/>
          <w:szCs w:val="24"/>
        </w:rPr>
        <w:t xml:space="preserve"> </w:t>
      </w:r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поисковый отряд "РУБЕЖ" (г. Саров), военно-патриотический клуб "Дух Воина" (р/п Вознесенское), военно-патриотический клуб "Каскад" (г. Кулебаки), военно-патриотический центр “Полигон” (г. Саров) и военно-патриотический клуб “Воин” (р/п </w:t>
      </w:r>
      <w:proofErr w:type="spellStart"/>
      <w:r w:rsidRPr="003B48D4">
        <w:rPr>
          <w:rFonts w:ascii="Times New Roman" w:eastAsia="Calibri" w:hAnsi="Times New Roman" w:cs="Times New Roman"/>
          <w:sz w:val="24"/>
          <w:szCs w:val="24"/>
        </w:rPr>
        <w:t>Кадом</w:t>
      </w:r>
      <w:proofErr w:type="spellEnd"/>
      <w:r w:rsidRPr="003B48D4">
        <w:rPr>
          <w:rFonts w:ascii="Times New Roman" w:eastAsia="Calibri" w:hAnsi="Times New Roman" w:cs="Times New Roman"/>
          <w:sz w:val="24"/>
          <w:szCs w:val="24"/>
        </w:rPr>
        <w:t>) была обновлена экспозиция и проведены экскурсии для целевых групп населения.</w:t>
      </w:r>
    </w:p>
    <w:p w14:paraId="4E674244" w14:textId="77777777" w:rsidR="003B48D4" w:rsidRPr="003B48D4" w:rsidRDefault="003B48D4" w:rsidP="003B48D4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14:paraId="6A660ECE" w14:textId="77777777" w:rsidR="003B48D4" w:rsidRPr="003B48D4" w:rsidRDefault="003B48D4" w:rsidP="003B48D4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14:paraId="6852E873" w14:textId="77777777" w:rsidR="003B48D4" w:rsidRPr="003B48D4" w:rsidRDefault="003B48D4" w:rsidP="003B48D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89"/>
        <w:gridCol w:w="1836"/>
        <w:gridCol w:w="2840"/>
      </w:tblGrid>
      <w:tr w:rsidR="003B48D4" w:rsidRPr="003B48D4" w14:paraId="439BDC25" w14:textId="77777777" w:rsidTr="00513AF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6808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D619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</w:p>
          <w:p w14:paraId="746532BA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товаров,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0BDE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F0D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180</w:t>
            </w:r>
          </w:p>
        </w:tc>
      </w:tr>
      <w:tr w:rsidR="003B48D4" w:rsidRPr="003B48D4" w14:paraId="003D4D43" w14:textId="77777777" w:rsidTr="00513AF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4C2F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919F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Количество благополучателей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65D7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44C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120</w:t>
            </w:r>
          </w:p>
        </w:tc>
      </w:tr>
      <w:tr w:rsidR="003B48D4" w:rsidRPr="003B48D4" w14:paraId="73D528CD" w14:textId="77777777" w:rsidTr="00513AF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B8EA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DFB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  <w:p w14:paraId="04D0074D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NewRomanPSMT" w:hAnsi="Times New Roman" w:cs="TimesNewRomanPSM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C288" w14:textId="77777777" w:rsidR="003B48D4" w:rsidRPr="003B48D4" w:rsidRDefault="003B48D4" w:rsidP="003B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3B48D4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FAB" w14:textId="07CCAB11" w:rsidR="003B48D4" w:rsidRPr="003B48D4" w:rsidRDefault="00B64E15" w:rsidP="003B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B64E15">
              <w:rPr>
                <w:rFonts w:ascii="Times New Roman" w:eastAsia="TimesNewRomanPSMT" w:hAnsi="Times New Roman" w:cs="Times New Roman"/>
                <w:lang w:eastAsia="ru-RU"/>
              </w:rPr>
              <w:t>120</w:t>
            </w:r>
          </w:p>
        </w:tc>
      </w:tr>
    </w:tbl>
    <w:p w14:paraId="538B3DD4" w14:textId="77777777" w:rsidR="003B48D4" w:rsidRPr="003B48D4" w:rsidRDefault="003B48D4" w:rsidP="003B48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CFC383" w14:textId="77777777" w:rsidR="003B48D4" w:rsidRPr="003B48D4" w:rsidRDefault="003B48D4" w:rsidP="003B48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8C35BC" w14:textId="77777777" w:rsidR="003B48D4" w:rsidRPr="003B48D4" w:rsidRDefault="003B48D4" w:rsidP="003B4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DF6292B" w14:textId="77777777" w:rsidR="003B48D4" w:rsidRPr="003B48D4" w:rsidRDefault="003B48D4" w:rsidP="003B4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7960F1F" w14:textId="77777777" w:rsidR="003B48D4" w:rsidRPr="003B48D4" w:rsidRDefault="003B48D4" w:rsidP="003B48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И.о. Председателя</w:t>
      </w:r>
    </w:p>
    <w:p w14:paraId="22CED598" w14:textId="77777777" w:rsidR="003B48D4" w:rsidRPr="003B48D4" w:rsidRDefault="003B48D4" w:rsidP="003B48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E4E253" w14:textId="77777777" w:rsidR="003B48D4" w:rsidRPr="003B48D4" w:rsidRDefault="003B48D4" w:rsidP="003B48D4">
      <w:pPr>
        <w:spacing w:after="0" w:line="240" w:lineRule="auto"/>
        <w:ind w:right="-56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8D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3B4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  </w:t>
      </w:r>
      <w:proofErr w:type="spellStart"/>
      <w:r w:rsidRPr="003B4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И.В.Зубов</w:t>
      </w:r>
      <w:proofErr w:type="spellEnd"/>
    </w:p>
    <w:p w14:paraId="2ECB71E4" w14:textId="77777777" w:rsidR="00571395" w:rsidRDefault="00B64E15"/>
    <w:sectPr w:rsidR="0057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04D"/>
    <w:rsid w:val="00372087"/>
    <w:rsid w:val="003B48D4"/>
    <w:rsid w:val="005E64C5"/>
    <w:rsid w:val="008C204D"/>
    <w:rsid w:val="00B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CD0F"/>
  <w15:docId w15:val="{4CF11246-DC46-4C18-B4C6-431C4A5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Company>Управление делами Правительства Нижегородской област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Любарский</cp:lastModifiedBy>
  <cp:revision>3</cp:revision>
  <dcterms:created xsi:type="dcterms:W3CDTF">2023-01-26T06:36:00Z</dcterms:created>
  <dcterms:modified xsi:type="dcterms:W3CDTF">2023-02-06T08:19:00Z</dcterms:modified>
</cp:coreProperties>
</file>