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0414" w14:textId="77777777" w:rsidR="008F1AD3" w:rsidRDefault="008F1AD3" w:rsidP="008F1AD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0BCA6C8" w14:textId="399EB76C" w:rsidR="00B306A2" w:rsidRDefault="008F1AD3" w:rsidP="002027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D3">
        <w:rPr>
          <w:rFonts w:ascii="Times New Roman" w:hAnsi="Times New Roman" w:cs="Times New Roman"/>
          <w:b/>
          <w:sz w:val="28"/>
          <w:szCs w:val="28"/>
        </w:rPr>
        <w:t>Разъяснения законодательства о признании некоммерческих организаций социально ориентированными</w:t>
      </w:r>
    </w:p>
    <w:p w14:paraId="50571DF2" w14:textId="437DD903" w:rsidR="009A6DCE" w:rsidRPr="00DD1938" w:rsidRDefault="009A6DCE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 xml:space="preserve">Деятельность некоммерческих организаций регулируется Федеральным законом «О некоммерческих организациях» от 12.01.1996 № 7-ФЗ </w:t>
      </w:r>
      <w:r w:rsidR="002027C2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(далее – ФЗ № 7).</w:t>
      </w:r>
    </w:p>
    <w:p w14:paraId="3924BE35" w14:textId="1C28DF17" w:rsidR="00F73D9E" w:rsidRDefault="00F73D9E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</w:t>
      </w:r>
      <w:r w:rsidR="00523EB4">
        <w:rPr>
          <w:rFonts w:ascii="Times New Roman" w:hAnsi="Times New Roman" w:cs="Times New Roman"/>
          <w:sz w:val="28"/>
          <w:szCs w:val="28"/>
        </w:rPr>
        <w:t xml:space="preserve"> </w:t>
      </w:r>
      <w:r w:rsidR="00EE2BA7" w:rsidRPr="00DD1938">
        <w:rPr>
          <w:rFonts w:ascii="Times New Roman" w:hAnsi="Times New Roman" w:cs="Times New Roman"/>
          <w:sz w:val="28"/>
          <w:szCs w:val="28"/>
        </w:rPr>
        <w:t xml:space="preserve">и </w:t>
      </w:r>
      <w:r w:rsidRPr="00DD1938">
        <w:rPr>
          <w:rFonts w:ascii="Times New Roman" w:hAnsi="Times New Roman" w:cs="Times New Roman"/>
          <w:sz w:val="28"/>
          <w:szCs w:val="28"/>
        </w:rPr>
        <w:t>не распределяющая</w:t>
      </w:r>
      <w:r w:rsidR="00E64AA4">
        <w:rPr>
          <w:rFonts w:ascii="Times New Roman" w:hAnsi="Times New Roman" w:cs="Times New Roman"/>
          <w:sz w:val="28"/>
          <w:szCs w:val="28"/>
        </w:rPr>
        <w:t xml:space="preserve"> </w:t>
      </w:r>
      <w:r w:rsidR="00E64AA4" w:rsidRPr="00E64AA4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DD1938">
        <w:rPr>
          <w:rFonts w:ascii="Times New Roman" w:hAnsi="Times New Roman" w:cs="Times New Roman"/>
          <w:sz w:val="28"/>
          <w:szCs w:val="28"/>
        </w:rPr>
        <w:t>прибыль между участниками.</w:t>
      </w:r>
    </w:p>
    <w:p w14:paraId="67034334" w14:textId="4DFB211B" w:rsidR="00523EB4" w:rsidRDefault="00523EB4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B4">
        <w:rPr>
          <w:rFonts w:ascii="Times New Roman" w:hAnsi="Times New Roman" w:cs="Times New Roman"/>
          <w:sz w:val="28"/>
          <w:szCs w:val="28"/>
        </w:rPr>
        <w:t>Для признания некоммерческой организации социально ориентированной ее вид деятельности должен быть отражен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7C2">
        <w:rPr>
          <w:rFonts w:ascii="Times New Roman" w:hAnsi="Times New Roman" w:cs="Times New Roman"/>
          <w:sz w:val="28"/>
          <w:szCs w:val="28"/>
        </w:rPr>
        <w:br/>
      </w:r>
      <w:r w:rsidRPr="00523EB4">
        <w:rPr>
          <w:rFonts w:ascii="Times New Roman" w:hAnsi="Times New Roman" w:cs="Times New Roman"/>
          <w:sz w:val="28"/>
          <w:szCs w:val="28"/>
        </w:rPr>
        <w:t>в учредительных документах (уставе) организации.</w:t>
      </w:r>
    </w:p>
    <w:p w14:paraId="72168984" w14:textId="3B25DE23" w:rsid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67">
        <w:rPr>
          <w:rFonts w:ascii="Times New Roman" w:hAnsi="Times New Roman" w:cs="Times New Roman"/>
          <w:sz w:val="28"/>
          <w:szCs w:val="28"/>
        </w:rPr>
        <w:t>При этом следует отметить, что вид деятельности организации рекомендуется указать в соответствии с видами деятельности, перечисленными в пункте 1 статьи 31.1 ФЗ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7AD06" w14:textId="24270DC7" w:rsidR="00894167" w:rsidRPr="00DD1938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67">
        <w:rPr>
          <w:rFonts w:ascii="Times New Roman" w:hAnsi="Times New Roman" w:cs="Times New Roman"/>
          <w:sz w:val="28"/>
          <w:szCs w:val="28"/>
        </w:rPr>
        <w:t>Необходимо обратить внимание, что никаких иных документов (справки, выписки, свидетельства и др.), подтверждающих статус некоммерческих организаций как социально ориентированных, законом не предусмотрено.</w:t>
      </w:r>
    </w:p>
    <w:p w14:paraId="61A1DDD5" w14:textId="5CE01C65" w:rsidR="00852766" w:rsidRDefault="00852766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В соответствии с частью 2.1. статьи 2 вышеуказанного ФЗ № 7, социально ориентированными некоммерческими организациями (СОНКО) признаются некоммерческие организации, созданные в предусмотренных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 xml:space="preserve">в Российской Федерации, а также виды деятельности, </w:t>
      </w:r>
      <w:r w:rsidRPr="00552C64">
        <w:rPr>
          <w:rFonts w:ascii="Times New Roman" w:hAnsi="Times New Roman" w:cs="Times New Roman"/>
          <w:b/>
          <w:sz w:val="28"/>
          <w:szCs w:val="28"/>
        </w:rPr>
        <w:t>предусмотренные статьей 31.1 ФЗ № 7.</w:t>
      </w:r>
    </w:p>
    <w:p w14:paraId="72288CA6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Следует отметить, что закон предусматривает следующие формы СОНКО:</w:t>
      </w:r>
    </w:p>
    <w:p w14:paraId="1B8B6207" w14:textId="09484EA8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общественные организации (за исключением политических партий) – это добровольные объединения граждан, объединившихся на основе общности их интересов для удовлетворения духовных или иных нематериальных потребностей, для представления и защиты общих интересов и достижения иных не противоречащих закону целей;</w:t>
      </w:r>
    </w:p>
    <w:p w14:paraId="234CF5D7" w14:textId="762FF75E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религиозные объединения – это также добровольные объединения граждан РФ или иных лиц, постоянно и на законных основаниях проживающих на территории РФ, образованные в целях совместного исповедания и распространения веры и обладающие соответствующими этой цели признаками: вероисповедание, совершение богослужений, других религиозных обрядов и церемоний. При этом запрещаются создание и деятельность религиозных объединений,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167">
        <w:rPr>
          <w:rFonts w:ascii="Times New Roman" w:hAnsi="Times New Roman" w:cs="Times New Roman"/>
          <w:bCs/>
          <w:sz w:val="28"/>
          <w:szCs w:val="28"/>
        </w:rPr>
        <w:t>и деятельность которых противоречат закону;</w:t>
      </w:r>
    </w:p>
    <w:p w14:paraId="5A7FEF34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фонды – это не имеющие членства некоммерческие организации, учрежденные гражданами и (или) юридическими лицами на основе добровольных имущественных взносов и преследующие социальные, благотворительные, культурные, образовательные или иные общественно полезные цели;</w:t>
      </w:r>
    </w:p>
    <w:p w14:paraId="79087D45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 xml:space="preserve">некоммерческие партнерства – основанные на членстве некоммерческие организации, учрежденные гражданами и (или) юридическими лицами для содействия ее членам в осуществлении своей деятельности. </w:t>
      </w:r>
    </w:p>
    <w:p w14:paraId="79BF399B" w14:textId="75E32AC1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частные учреждения – это некоммерческие организации, созданные собственником (гражданином или юридическим лицом)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167">
        <w:rPr>
          <w:rFonts w:ascii="Times New Roman" w:hAnsi="Times New Roman" w:cs="Times New Roman"/>
          <w:bCs/>
          <w:sz w:val="28"/>
          <w:szCs w:val="28"/>
        </w:rPr>
        <w:t>для осуществления управленческих, социально-культурных или иных функций некоммерческого характера;</w:t>
      </w:r>
    </w:p>
    <w:p w14:paraId="3811D942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автономные некоммерческие организации – не имеющие членства некоммерческие организации, созданные в целях предоставления услуг в сфере образования, здравоохранения, культуры, науки, права, физической культуры и спорта и иных сферах;</w:t>
      </w:r>
    </w:p>
    <w:p w14:paraId="07A208B9" w14:textId="0559F6DA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ассоциации (союзы) – это некоммерческие организации, основанные на членстве, созданные юридическими лицами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167">
        <w:rPr>
          <w:rFonts w:ascii="Times New Roman" w:hAnsi="Times New Roman" w:cs="Times New Roman"/>
          <w:bCs/>
          <w:sz w:val="28"/>
          <w:szCs w:val="28"/>
        </w:rPr>
        <w:t>и (или) гражданами в целях представления и защиты общих, в том числе профессиональных, интересов, для достижения общественно полезных, а также иных не противоречащих федеральным законам и имеющих некоммерческий характер целей;</w:t>
      </w:r>
    </w:p>
    <w:p w14:paraId="6E355189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 xml:space="preserve">общины коренных малочисленных народов Российской Федерации – формы самоорганизации лиц, относящихся к коренным малочисленным народам Российской Федерации и объединяемых </w:t>
      </w:r>
    </w:p>
    <w:p w14:paraId="0E85D4AE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по кровнородственному (семья, род) и (или) территориально-соседскому принципам, в целях защиты их исконной среды обитания, сохранения</w:t>
      </w:r>
    </w:p>
    <w:p w14:paraId="3F3CDDDE" w14:textId="77777777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и развития традиционных образа жизни, хозяйственной деятельности, промыслов и культуры. Единый перечень коренных малочисленных народов Российской Федерации утвержден Постановлением Правительства Российской Федерации № 255 от 23 марта 2000 года;</w:t>
      </w:r>
    </w:p>
    <w:p w14:paraId="18CE5E56" w14:textId="1D187281" w:rsidR="00894167" w:rsidRPr="00894167" w:rsidRDefault="00894167" w:rsidP="00202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67">
        <w:rPr>
          <w:rFonts w:ascii="Times New Roman" w:hAnsi="Times New Roman" w:cs="Times New Roman"/>
          <w:bCs/>
          <w:sz w:val="28"/>
          <w:szCs w:val="28"/>
        </w:rPr>
        <w:t>•</w:t>
      </w:r>
      <w:r w:rsidRPr="00894167">
        <w:rPr>
          <w:rFonts w:ascii="Times New Roman" w:hAnsi="Times New Roman" w:cs="Times New Roman"/>
          <w:bCs/>
          <w:sz w:val="28"/>
          <w:szCs w:val="28"/>
        </w:rPr>
        <w:tab/>
        <w:t>казачьи общества – формы самоорганизации граждан Российской Федерации, объединившихся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казачества. Казачьи общества создаются в виде хуторских, станичных, городских, районных (юртовых), окружных (отдельских) и войсковых казачьих обществ.</w:t>
      </w:r>
    </w:p>
    <w:p w14:paraId="1B8C54D7" w14:textId="4C15F273" w:rsidR="00F73D9E" w:rsidRPr="00DD1938" w:rsidRDefault="00894167" w:rsidP="002027C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 деятельности СОНКО в соответствии с пунктом 1 статьи 31.1 ФЗ №7 относятся:</w:t>
      </w:r>
    </w:p>
    <w:p w14:paraId="719F6BC2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1)</w:t>
      </w:r>
      <w:r w:rsidRPr="00DD1938">
        <w:rPr>
          <w:rFonts w:ascii="Times New Roman" w:hAnsi="Times New Roman" w:cs="Times New Roman"/>
          <w:sz w:val="28"/>
          <w:szCs w:val="28"/>
        </w:rPr>
        <w:tab/>
        <w:t>социальное обслуживание, социальная поддержка и защита граждан;</w:t>
      </w:r>
    </w:p>
    <w:p w14:paraId="72881183" w14:textId="1CA2D55B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2)</w:t>
      </w:r>
      <w:r w:rsidRPr="00DD1938">
        <w:rPr>
          <w:rFonts w:ascii="Times New Roman" w:hAnsi="Times New Roman" w:cs="Times New Roman"/>
          <w:sz w:val="28"/>
          <w:szCs w:val="28"/>
        </w:rPr>
        <w:tab/>
        <w:t>подготовка населения к преодолению последствий стихийных бедствий, экологических, техногенных или иных катастроф,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к предотвращению несчастных случаев;</w:t>
      </w:r>
    </w:p>
    <w:p w14:paraId="6914B70A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D1938">
        <w:rPr>
          <w:rFonts w:ascii="Times New Roman" w:hAnsi="Times New Roman" w:cs="Times New Roman"/>
          <w:sz w:val="28"/>
          <w:szCs w:val="28"/>
        </w:rPr>
        <w:tab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ABEDC90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4)</w:t>
      </w:r>
      <w:r w:rsidRPr="00DD1938">
        <w:rPr>
          <w:rFonts w:ascii="Times New Roman" w:hAnsi="Times New Roman" w:cs="Times New Roman"/>
          <w:sz w:val="28"/>
          <w:szCs w:val="28"/>
        </w:rPr>
        <w:tab/>
        <w:t>охрана окружающей среды и защита животных;</w:t>
      </w:r>
    </w:p>
    <w:p w14:paraId="672069A9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5)</w:t>
      </w:r>
      <w:r w:rsidRPr="00DD1938">
        <w:rPr>
          <w:rFonts w:ascii="Times New Roman" w:hAnsi="Times New Roman" w:cs="Times New Roman"/>
          <w:sz w:val="28"/>
          <w:szCs w:val="28"/>
        </w:rPr>
        <w:tab/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61826111" w14:textId="2569B41D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6)</w:t>
      </w:r>
      <w:r w:rsidRPr="00DD1938">
        <w:rPr>
          <w:rFonts w:ascii="Times New Roman" w:hAnsi="Times New Roman" w:cs="Times New Roman"/>
          <w:sz w:val="28"/>
          <w:szCs w:val="28"/>
        </w:rPr>
        <w:tab/>
        <w:t>оказание юридической помощи на безвозмездной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или на льготной основе гражданам и некоммерческим организациям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 правовое просвещение населения, деятельность по защите прав и свобод человека и гражданина;</w:t>
      </w:r>
    </w:p>
    <w:p w14:paraId="61D2BFDC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7)</w:t>
      </w:r>
      <w:r w:rsidRPr="00DD1938">
        <w:rPr>
          <w:rFonts w:ascii="Times New Roman" w:hAnsi="Times New Roman" w:cs="Times New Roman"/>
          <w:sz w:val="28"/>
          <w:szCs w:val="28"/>
        </w:rPr>
        <w:tab/>
        <w:t>профилактика социально опасных форм поведения граждан;</w:t>
      </w:r>
    </w:p>
    <w:p w14:paraId="6D175055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8)</w:t>
      </w:r>
      <w:r w:rsidRPr="00DD1938">
        <w:rPr>
          <w:rFonts w:ascii="Times New Roman" w:hAnsi="Times New Roman" w:cs="Times New Roman"/>
          <w:sz w:val="28"/>
          <w:szCs w:val="28"/>
        </w:rPr>
        <w:tab/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50B628E4" w14:textId="1EEE910F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9)</w:t>
      </w:r>
      <w:r w:rsidRPr="00DD1938">
        <w:rPr>
          <w:rFonts w:ascii="Times New Roman" w:hAnsi="Times New Roman" w:cs="Times New Roman"/>
          <w:sz w:val="28"/>
          <w:szCs w:val="28"/>
        </w:rPr>
        <w:tab/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 содействие указанной деятельности, а также содействие духовному развитию личности;</w:t>
      </w:r>
    </w:p>
    <w:p w14:paraId="774BA5C4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10)</w:t>
      </w:r>
      <w:r w:rsidRPr="00DD1938">
        <w:rPr>
          <w:rFonts w:ascii="Times New Roman" w:hAnsi="Times New Roman" w:cs="Times New Roman"/>
          <w:sz w:val="28"/>
          <w:szCs w:val="28"/>
        </w:rPr>
        <w:tab/>
        <w:t>формирование в обществе нетерпимости к коррупционному поведению;</w:t>
      </w:r>
    </w:p>
    <w:p w14:paraId="2C234278" w14:textId="329A7EB4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11)</w:t>
      </w:r>
      <w:r w:rsidRPr="00DD1938">
        <w:rPr>
          <w:rFonts w:ascii="Times New Roman" w:hAnsi="Times New Roman" w:cs="Times New Roman"/>
          <w:sz w:val="28"/>
          <w:szCs w:val="28"/>
        </w:rPr>
        <w:tab/>
        <w:t>развитие межнационального сотрудничества, сохранение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 защита самобытности, культуры, языков и традиций народов Российской Федерации;</w:t>
      </w:r>
    </w:p>
    <w:p w14:paraId="5FB9CF95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12)</w:t>
      </w:r>
      <w:r w:rsidRPr="00DD1938">
        <w:rPr>
          <w:rFonts w:ascii="Times New Roman" w:hAnsi="Times New Roman" w:cs="Times New Roman"/>
          <w:sz w:val="28"/>
          <w:szCs w:val="28"/>
        </w:rPr>
        <w:tab/>
        <w:t>деятельность в сфере патриотического, в том числе военно-патриотического, воспитания граждан Российской Федерации;</w:t>
      </w:r>
    </w:p>
    <w:p w14:paraId="765D66BC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Pr="00DD1938">
        <w:rPr>
          <w:rFonts w:ascii="Times New Roman" w:hAnsi="Times New Roman" w:cs="Times New Roman"/>
          <w:sz w:val="28"/>
          <w:szCs w:val="28"/>
        </w:rPr>
        <w:tab/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783B31CE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14)</w:t>
      </w:r>
      <w:r w:rsidRPr="00DD1938">
        <w:rPr>
          <w:rFonts w:ascii="Times New Roman" w:hAnsi="Times New Roman" w:cs="Times New Roman"/>
          <w:sz w:val="28"/>
          <w:szCs w:val="28"/>
        </w:rPr>
        <w:tab/>
        <w:t>участие в профилактике и (или) тушении пожаров и проведении аварийно-спасательных работ;</w:t>
      </w:r>
    </w:p>
    <w:p w14:paraId="11F2A140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15)</w:t>
      </w:r>
      <w:r w:rsidRPr="00DD1938">
        <w:rPr>
          <w:rFonts w:ascii="Times New Roman" w:hAnsi="Times New Roman" w:cs="Times New Roman"/>
          <w:sz w:val="28"/>
          <w:szCs w:val="28"/>
        </w:rPr>
        <w:tab/>
        <w:t>социальная и культурная адаптация и интеграция мигрантов;</w:t>
      </w:r>
    </w:p>
    <w:p w14:paraId="2420E001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16)</w:t>
      </w:r>
      <w:r w:rsidRPr="00DD1938">
        <w:rPr>
          <w:rFonts w:ascii="Times New Roman" w:hAnsi="Times New Roman" w:cs="Times New Roman"/>
          <w:sz w:val="28"/>
          <w:szCs w:val="28"/>
        </w:rPr>
        <w:tab/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14:paraId="1C3E5258" w14:textId="77777777" w:rsidR="00AC30E2" w:rsidRPr="00DD1938" w:rsidRDefault="00AC30E2" w:rsidP="002027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17)</w:t>
      </w:r>
      <w:r w:rsidRPr="00DD1938">
        <w:rPr>
          <w:rFonts w:ascii="Times New Roman" w:hAnsi="Times New Roman" w:cs="Times New Roman"/>
          <w:sz w:val="28"/>
          <w:szCs w:val="28"/>
        </w:rPr>
        <w:tab/>
        <w:t>содействие повышению мобильности трудовых ресурсов;</w:t>
      </w:r>
    </w:p>
    <w:p w14:paraId="1DE9B47D" w14:textId="77777777" w:rsidR="00AC30E2" w:rsidRPr="00DD1938" w:rsidRDefault="00AC30E2" w:rsidP="002027C2">
      <w:pPr>
        <w:pStyle w:val="a3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18)</w:t>
      </w:r>
      <w:r w:rsidRPr="00DD1938">
        <w:rPr>
          <w:rFonts w:ascii="Times New Roman" w:hAnsi="Times New Roman" w:cs="Times New Roman"/>
          <w:sz w:val="28"/>
          <w:szCs w:val="28"/>
        </w:rPr>
        <w:tab/>
        <w:t>увековечение памяти жертв политических репрессий.</w:t>
      </w:r>
    </w:p>
    <w:sectPr w:rsidR="00AC30E2" w:rsidRPr="00DD1938" w:rsidSect="00B306A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7376" w14:textId="77777777" w:rsidR="002F1175" w:rsidRDefault="002F1175" w:rsidP="00B306A2">
      <w:pPr>
        <w:spacing w:after="0" w:line="240" w:lineRule="auto"/>
      </w:pPr>
      <w:r>
        <w:separator/>
      </w:r>
    </w:p>
  </w:endnote>
  <w:endnote w:type="continuationSeparator" w:id="0">
    <w:p w14:paraId="5A8E23E8" w14:textId="77777777" w:rsidR="002F1175" w:rsidRDefault="002F1175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75CB" w14:textId="77777777" w:rsidR="002F1175" w:rsidRDefault="002F1175" w:rsidP="00B306A2">
      <w:pPr>
        <w:spacing w:after="0" w:line="240" w:lineRule="auto"/>
      </w:pPr>
      <w:r>
        <w:separator/>
      </w:r>
    </w:p>
  </w:footnote>
  <w:footnote w:type="continuationSeparator" w:id="0">
    <w:p w14:paraId="46952155" w14:textId="77777777" w:rsidR="002F1175" w:rsidRDefault="002F1175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583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9C7BDF" w14:textId="73DFC9A9" w:rsidR="00B306A2" w:rsidRPr="00B306A2" w:rsidRDefault="00B306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6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06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6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26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306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48BF53" w14:textId="77777777" w:rsidR="00B306A2" w:rsidRDefault="00B30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708"/>
    <w:multiLevelType w:val="hybridMultilevel"/>
    <w:tmpl w:val="22568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7526B1"/>
    <w:multiLevelType w:val="hybridMultilevel"/>
    <w:tmpl w:val="DABE33DE"/>
    <w:lvl w:ilvl="0" w:tplc="DA628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E"/>
    <w:rsid w:val="000057BA"/>
    <w:rsid w:val="00063E4D"/>
    <w:rsid w:val="002027C2"/>
    <w:rsid w:val="002F1175"/>
    <w:rsid w:val="004C1F40"/>
    <w:rsid w:val="004C3478"/>
    <w:rsid w:val="00523EB4"/>
    <w:rsid w:val="0052422A"/>
    <w:rsid w:val="00530FCD"/>
    <w:rsid w:val="00552C64"/>
    <w:rsid w:val="005B2471"/>
    <w:rsid w:val="00634C49"/>
    <w:rsid w:val="006B41C9"/>
    <w:rsid w:val="007978C6"/>
    <w:rsid w:val="007B7161"/>
    <w:rsid w:val="00800C60"/>
    <w:rsid w:val="008112CF"/>
    <w:rsid w:val="00852766"/>
    <w:rsid w:val="00894167"/>
    <w:rsid w:val="008D4CA4"/>
    <w:rsid w:val="008F1AD3"/>
    <w:rsid w:val="008F6BF1"/>
    <w:rsid w:val="00911203"/>
    <w:rsid w:val="00957A9B"/>
    <w:rsid w:val="009A6DCE"/>
    <w:rsid w:val="00A738A3"/>
    <w:rsid w:val="00AC30E2"/>
    <w:rsid w:val="00AE7CBD"/>
    <w:rsid w:val="00B306A2"/>
    <w:rsid w:val="00B3149E"/>
    <w:rsid w:val="00B41AED"/>
    <w:rsid w:val="00BB6E20"/>
    <w:rsid w:val="00C00CEA"/>
    <w:rsid w:val="00C8226E"/>
    <w:rsid w:val="00CA61D9"/>
    <w:rsid w:val="00D030B9"/>
    <w:rsid w:val="00DD1938"/>
    <w:rsid w:val="00E30B29"/>
    <w:rsid w:val="00E64AA4"/>
    <w:rsid w:val="00E9157F"/>
    <w:rsid w:val="00EE2BA7"/>
    <w:rsid w:val="00F3185A"/>
    <w:rsid w:val="00F47137"/>
    <w:rsid w:val="00F73D9E"/>
    <w:rsid w:val="00FA4B52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25C01"/>
  <w15:docId w15:val="{B6C556EB-61D6-43D1-82BC-E095EFD4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6A2"/>
  </w:style>
  <w:style w:type="paragraph" w:styleId="a6">
    <w:name w:val="footer"/>
    <w:basedOn w:val="a"/>
    <w:link w:val="a7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6A2"/>
  </w:style>
  <w:style w:type="paragraph" w:styleId="a8">
    <w:name w:val="Balloon Text"/>
    <w:basedOn w:val="a"/>
    <w:link w:val="a9"/>
    <w:uiPriority w:val="99"/>
    <w:semiHidden/>
    <w:unhideWhenUsed/>
    <w:rsid w:val="00FB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B0D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57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7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7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540D-9859-4C72-92BE-00850B6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Константиновна</dc:creator>
  <cp:keywords/>
  <dc:description/>
  <cp:lastModifiedBy>д</cp:lastModifiedBy>
  <cp:revision>2</cp:revision>
  <dcterms:created xsi:type="dcterms:W3CDTF">2021-07-26T14:01:00Z</dcterms:created>
  <dcterms:modified xsi:type="dcterms:W3CDTF">2021-07-26T14:01:00Z</dcterms:modified>
</cp:coreProperties>
</file>